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7498" w14:textId="19F66348" w:rsidR="00CE7EF1" w:rsidRDefault="00CE7EF1" w:rsidP="00CE7EF1">
      <w:pPr>
        <w:jc w:val="center"/>
        <w:rPr>
          <w:b/>
          <w:bCs/>
        </w:rPr>
      </w:pPr>
      <w:r w:rsidRPr="00CE7EF1">
        <w:rPr>
          <w:b/>
          <w:bCs/>
        </w:rPr>
        <w:t>Ph.D. Program in Psychology</w:t>
      </w:r>
    </w:p>
    <w:p w14:paraId="1CDFFF2C" w14:textId="77777777" w:rsidR="001F36F4" w:rsidRDefault="001F36F4" w:rsidP="001F36F4">
      <w:pPr>
        <w:jc w:val="center"/>
        <w:rPr>
          <w:b/>
          <w:bCs/>
        </w:rPr>
      </w:pPr>
      <w:r>
        <w:rPr>
          <w:b/>
          <w:bCs/>
        </w:rPr>
        <w:t>University of Bologna</w:t>
      </w:r>
    </w:p>
    <w:p w14:paraId="241C8C81" w14:textId="77777777" w:rsidR="001F36F4" w:rsidRPr="00CE7EF1" w:rsidRDefault="001F36F4" w:rsidP="00CE7EF1">
      <w:pPr>
        <w:jc w:val="center"/>
      </w:pPr>
    </w:p>
    <w:p w14:paraId="14FBC489" w14:textId="07B16C14" w:rsidR="00CE7EF1" w:rsidRPr="00CE7EF1" w:rsidRDefault="00CE7EF1" w:rsidP="00CE7EF1">
      <w:pPr>
        <w:jc w:val="center"/>
      </w:pPr>
      <w:r w:rsidRPr="00CE7EF1">
        <w:rPr>
          <w:b/>
          <w:bCs/>
        </w:rPr>
        <w:t xml:space="preserve">Seminar: </w:t>
      </w:r>
      <w:r>
        <w:rPr>
          <w:b/>
          <w:bCs/>
        </w:rPr>
        <w:t>Assessing Cross Cultural Competence</w:t>
      </w:r>
    </w:p>
    <w:p w14:paraId="19AF8307" w14:textId="1D956D19" w:rsidR="00CE7EF1" w:rsidRDefault="00CE7EF1" w:rsidP="00CE7EF1">
      <w:pPr>
        <w:jc w:val="center"/>
        <w:rPr>
          <w:b/>
          <w:bCs/>
        </w:rPr>
      </w:pPr>
      <w:r w:rsidRPr="00CE7EF1">
        <w:rPr>
          <w:b/>
          <w:bCs/>
        </w:rPr>
        <w:t xml:space="preserve">Professor </w:t>
      </w:r>
      <w:r>
        <w:rPr>
          <w:b/>
          <w:bCs/>
        </w:rPr>
        <w:t>Richard Griffith</w:t>
      </w:r>
      <w:r w:rsidRPr="00CE7EF1">
        <w:rPr>
          <w:b/>
          <w:bCs/>
        </w:rPr>
        <w:t>, Ph.D.</w:t>
      </w:r>
    </w:p>
    <w:p w14:paraId="7D42736A" w14:textId="12326902" w:rsidR="00CE7EF1" w:rsidRDefault="00CE7EF1" w:rsidP="00CE7EF1">
      <w:pPr>
        <w:jc w:val="center"/>
      </w:pPr>
      <w:r w:rsidRPr="00CE7EF1">
        <w:t>Florida Institute of Technology, Melbourne, FL, US</w:t>
      </w:r>
    </w:p>
    <w:p w14:paraId="384B2682" w14:textId="190700F2" w:rsidR="00A75219" w:rsidRDefault="00A75219" w:rsidP="00A75219">
      <w:pPr>
        <w:jc w:val="center"/>
        <w:rPr>
          <w:b/>
          <w:bCs/>
        </w:rPr>
      </w:pPr>
      <w:r>
        <w:rPr>
          <w:b/>
          <w:bCs/>
        </w:rPr>
        <w:t>25</w:t>
      </w:r>
      <w:r w:rsidRPr="00E23186">
        <w:rPr>
          <w:b/>
          <w:bCs/>
          <w:vertAlign w:val="superscript"/>
        </w:rPr>
        <w:t>th</w:t>
      </w:r>
      <w:r>
        <w:rPr>
          <w:b/>
          <w:bCs/>
        </w:rPr>
        <w:t xml:space="preserve"> March 2026 from 9 am to 1 pm</w:t>
      </w:r>
    </w:p>
    <w:p w14:paraId="476AC16A" w14:textId="69B3141C" w:rsidR="001F36F4" w:rsidRDefault="001F36F4" w:rsidP="00A75219">
      <w:pPr>
        <w:jc w:val="center"/>
        <w:rPr>
          <w:b/>
          <w:bCs/>
        </w:rPr>
      </w:pPr>
      <w:r>
        <w:rPr>
          <w:b/>
          <w:bCs/>
        </w:rPr>
        <w:t xml:space="preserve">Aula </w:t>
      </w:r>
      <w:r w:rsidR="00002EE1">
        <w:rPr>
          <w:b/>
          <w:bCs/>
        </w:rPr>
        <w:t>A</w:t>
      </w:r>
      <w:r>
        <w:rPr>
          <w:b/>
          <w:bCs/>
        </w:rPr>
        <w:t xml:space="preserve"> Department of Psychology Cesena Campus</w:t>
      </w:r>
    </w:p>
    <w:p w14:paraId="225C1B20" w14:textId="42624B68" w:rsidR="001F36F4" w:rsidRDefault="001F36F4" w:rsidP="00A75219">
      <w:pPr>
        <w:jc w:val="center"/>
        <w:rPr>
          <w:b/>
          <w:bCs/>
        </w:rPr>
      </w:pPr>
      <w:r>
        <w:rPr>
          <w:b/>
          <w:bCs/>
        </w:rPr>
        <w:t>University of Bologna</w:t>
      </w:r>
    </w:p>
    <w:p w14:paraId="527BFB90" w14:textId="77777777" w:rsidR="001F36F4" w:rsidRPr="00CE7EF1" w:rsidRDefault="001F36F4" w:rsidP="00A75219">
      <w:pPr>
        <w:jc w:val="center"/>
      </w:pPr>
    </w:p>
    <w:p w14:paraId="32F33BD5" w14:textId="77777777" w:rsidR="00A75219" w:rsidRPr="00CE7EF1" w:rsidRDefault="00A75219" w:rsidP="00CE7EF1">
      <w:pPr>
        <w:jc w:val="center"/>
      </w:pPr>
    </w:p>
    <w:p w14:paraId="79529B78" w14:textId="77777777" w:rsidR="00CE7EF1" w:rsidRPr="00CE7EF1" w:rsidRDefault="00CE7EF1" w:rsidP="00CE7EF1">
      <w:r w:rsidRPr="00CE7EF1">
        <w:rPr>
          <w:b/>
          <w:bCs/>
        </w:rPr>
        <w:t xml:space="preserve">Abstract </w:t>
      </w:r>
    </w:p>
    <w:p w14:paraId="2B8276B0" w14:textId="44775A0E" w:rsidR="00CE7EF1" w:rsidRDefault="00CE7EF1" w:rsidP="00CE7EF1">
      <w:r>
        <w:t>The assessment of cross cultural competence (3C) has been fraught with deficiencies since its outset. Measures of 3C suffer from all the deficiencies of traditional non-cognitive measures (Griffith &amp; Peterson, 2006), in addition to construct and criterion confusion</w:t>
      </w:r>
      <w:r w:rsidR="00BF7979">
        <w:t xml:space="preserve"> (</w:t>
      </w:r>
      <w:r w:rsidR="00BF7979" w:rsidRPr="00923930">
        <w:t>Griffith, Wolfeld</w:t>
      </w:r>
      <w:r w:rsidR="00BF7979">
        <w:t xml:space="preserve">, </w:t>
      </w:r>
      <w:r w:rsidR="00BF7979" w:rsidRPr="00923930">
        <w:t>Armon, Rios, &amp; Liu, 2016)</w:t>
      </w:r>
      <w:r>
        <w:t xml:space="preserve">. In short, we have poor measurement of an important construct which has enormous economic impact on key </w:t>
      </w:r>
      <w:r w:rsidR="00BF7979">
        <w:t>strategic</w:t>
      </w:r>
      <w:r>
        <w:t xml:space="preserve"> outcomes.</w:t>
      </w:r>
      <w:r w:rsidR="00923930">
        <w:t xml:space="preserve"> </w:t>
      </w:r>
      <w:r>
        <w:t>This seminar will present research examining the existing validity of measures of 3C</w:t>
      </w:r>
      <w:r w:rsidR="00923930">
        <w:t xml:space="preserve">, identify key deficiencies, and propose new methodologies in the development of </w:t>
      </w:r>
      <w:r w:rsidR="00BF7979">
        <w:t>improved</w:t>
      </w:r>
      <w:r w:rsidR="00923930">
        <w:t xml:space="preserve"> measures. Students will engage in an interactive research activity designed to spur new knowledge and future activity.</w:t>
      </w:r>
    </w:p>
    <w:p w14:paraId="51D46091" w14:textId="77777777" w:rsidR="00CE7EF1" w:rsidRDefault="00CE7EF1" w:rsidP="00CE7EF1"/>
    <w:p w14:paraId="7391737D" w14:textId="77777777" w:rsidR="00CE7EF1" w:rsidRPr="00CE7EF1" w:rsidRDefault="00CE7EF1" w:rsidP="00CE7EF1">
      <w:r w:rsidRPr="00CE7EF1">
        <w:t xml:space="preserve">Learning Objectives: </w:t>
      </w:r>
    </w:p>
    <w:p w14:paraId="170ED837" w14:textId="7E4140F7" w:rsidR="00CE7EF1" w:rsidRPr="00CE7EF1" w:rsidRDefault="00CE7EF1" w:rsidP="00CE7EF1">
      <w:r w:rsidRPr="00CE7EF1">
        <w:t xml:space="preserve">1. Evaluate the effectiveness </w:t>
      </w:r>
      <w:r w:rsidR="00923930">
        <w:t xml:space="preserve">/ strengths and weaknesses </w:t>
      </w:r>
      <w:r w:rsidRPr="00CE7EF1">
        <w:t xml:space="preserve">of </w:t>
      </w:r>
      <w:r w:rsidR="00923930">
        <w:t>existing measures of 3C</w:t>
      </w:r>
      <w:r w:rsidRPr="00CE7EF1">
        <w:t xml:space="preserve">. </w:t>
      </w:r>
    </w:p>
    <w:p w14:paraId="78234427" w14:textId="5C5DA265" w:rsidR="00923930" w:rsidRDefault="00923930" w:rsidP="00CE7EF1">
      <w:r>
        <w:t>2. Explore new approaches to potential 3C measure development.</w:t>
      </w:r>
    </w:p>
    <w:p w14:paraId="2F89839C" w14:textId="0C3867D9" w:rsidR="00CE7EF1" w:rsidRPr="00CE7EF1" w:rsidRDefault="00923930" w:rsidP="00CE7EF1">
      <w:r>
        <w:t xml:space="preserve">3. </w:t>
      </w:r>
      <w:r w:rsidR="00BF7979">
        <w:t>Collaborate to create a study that would contribute to the development of improved measures of 3C</w:t>
      </w:r>
      <w:r w:rsidR="00CE7EF1" w:rsidRPr="00CE7EF1">
        <w:t xml:space="preserve"> </w:t>
      </w:r>
    </w:p>
    <w:p w14:paraId="498AB20A" w14:textId="77777777" w:rsidR="00CE7EF1" w:rsidRPr="00CE7EF1" w:rsidRDefault="00CE7EF1" w:rsidP="00CE7EF1"/>
    <w:p w14:paraId="186A1712" w14:textId="68DD1694" w:rsidR="00CE7EF1" w:rsidRDefault="00CE7EF1" w:rsidP="00CE7EF1">
      <w:r w:rsidRPr="00CE7EF1">
        <w:t>Suggested Readings:</w:t>
      </w:r>
    </w:p>
    <w:p w14:paraId="6A56D7CE" w14:textId="7585CFC6" w:rsidR="00923930" w:rsidRDefault="00923930" w:rsidP="00CE7EF1">
      <w:r w:rsidRPr="00923930">
        <w:lastRenderedPageBreak/>
        <w:t>Griffith, R. L., Wolfeld, L., Armon, B. K., Rios, J., &amp; Liu, O. L. (2016). Assessing intercultural competence in higher education: Existing research and future directions. ETS Research Report Series, 2016(2), 1-44.</w:t>
      </w:r>
    </w:p>
    <w:sectPr w:rsidR="00923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F1"/>
    <w:rsid w:val="00002EE1"/>
    <w:rsid w:val="001F36F4"/>
    <w:rsid w:val="002E6344"/>
    <w:rsid w:val="005F1924"/>
    <w:rsid w:val="00923930"/>
    <w:rsid w:val="00A75219"/>
    <w:rsid w:val="00BF7979"/>
    <w:rsid w:val="00CE7EF1"/>
    <w:rsid w:val="00E23186"/>
    <w:rsid w:val="00FA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5E5F"/>
  <w15:chartTrackingRefBased/>
  <w15:docId w15:val="{387250FF-691B-484A-A63B-2D5441F2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7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7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7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7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7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7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7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7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7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7E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E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7E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7E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7E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7E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7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7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7E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7E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7E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7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7E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7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Griffith</dc:creator>
  <cp:keywords/>
  <dc:description/>
  <cp:lastModifiedBy>Mariagrazia Benassi</cp:lastModifiedBy>
  <cp:revision>4</cp:revision>
  <dcterms:created xsi:type="dcterms:W3CDTF">2026-03-18T10:40:00Z</dcterms:created>
  <dcterms:modified xsi:type="dcterms:W3CDTF">2026-03-18T10:41:00Z</dcterms:modified>
</cp:coreProperties>
</file>